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300" w:line="276" w:before="0"/>
        <w:contextualSpacing w:val="0"/>
        <w:jc w:val="center"/>
      </w:pPr>
      <w:r w:rsidRPr="00000000" w:rsidR="00000000" w:rsidDel="00000000">
        <w:rPr>
          <w:rFonts w:cs="Cambria" w:hAnsi="Cambria" w:eastAsia="Cambria" w:ascii="Cambria"/>
          <w:b w:val="1"/>
          <w:color w:val="17365d"/>
          <w:sz w:val="40"/>
          <w:vertAlign w:val="baseline"/>
          <w:rtl w:val="0"/>
        </w:rPr>
        <w:t xml:space="preserve">Ganesha Lärarsektionen – miljöplan 201</w:t>
      </w:r>
      <w:r w:rsidRPr="00000000" w:rsidR="00000000" w:rsidDel="00000000">
        <w:rPr>
          <w:rFonts w:cs="Cambria" w:hAnsi="Cambria" w:eastAsia="Cambria" w:ascii="Cambria"/>
          <w:b w:val="1"/>
          <w:color w:val="17365d"/>
          <w:sz w:val="40"/>
          <w:rtl w:val="0"/>
        </w:rPr>
        <w:t xml:space="preserve">5</w:t>
      </w:r>
      <w:r w:rsidRPr="00000000" w:rsidR="00000000" w:rsidDel="00000000">
        <w:rPr>
          <w:rFonts w:cs="Cambria" w:hAnsi="Cambria" w:eastAsia="Cambria" w:ascii="Cambria"/>
          <w:b w:val="1"/>
          <w:color w:val="17365d"/>
          <w:sz w:val="40"/>
          <w:vertAlign w:val="baseline"/>
          <w:rtl w:val="0"/>
        </w:rPr>
        <w:t xml:space="preserve">-201</w:t>
      </w:r>
      <w:r w:rsidRPr="00000000" w:rsidR="00000000" w:rsidDel="00000000">
        <w:rPr>
          <w:rFonts w:cs="Cambria" w:hAnsi="Cambria" w:eastAsia="Cambria" w:ascii="Cambria"/>
          <w:b w:val="1"/>
          <w:color w:val="17365d"/>
          <w:sz w:val="40"/>
          <w:rtl w:val="0"/>
        </w:rPr>
        <w:t xml:space="preserve">6</w:t>
      </w:r>
      <w:r w:rsidRPr="00000000" w:rsidR="00000000" w:rsidDel="00000000">
        <w:rPr>
          <w:rtl w:val="0"/>
        </w:rPr>
      </w:r>
    </w:p>
    <w:tbl>
      <w:tblPr>
        <w:tblStyle w:val="Table1"/>
        <w:bidiVisual w:val="0"/>
        <w:tblW w:w="14376.0" w:type="dxa"/>
        <w:jc w:val="left"/>
        <w:tblInd w:w="-107.0" w:type="dxa"/>
        <w:tblLayout w:type="fixed"/>
        <w:tblLook w:val="0000"/>
      </w:tblPr>
      <w:tblGrid>
        <w:gridCol w:w="826"/>
        <w:gridCol w:w="2633"/>
        <w:gridCol w:w="2632"/>
        <w:gridCol w:w="2545"/>
        <w:gridCol w:w="3344"/>
        <w:gridCol w:w="2396"/>
        <w:tblGridChange w:id="0">
          <w:tblGrid>
            <w:gridCol w:w="826"/>
            <w:gridCol w:w="2633"/>
            <w:gridCol w:w="2632"/>
            <w:gridCol w:w="2545"/>
            <w:gridCol w:w="3344"/>
            <w:gridCol w:w="2396"/>
          </w:tblGrid>
        </w:tblGridChange>
      </w:tblGrid>
      <w:tr>
        <w:trPr>
          <w:trHeight w:val="36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Nr</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Mål</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Åtgärd</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Genomfört/ Tidsplan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Ansvarig</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Uppföljning/Resultat</w:t>
            </w: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O1</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Det ska finnas två miljöansvariga i sektionen.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Välj en Grön sektion och en till miljöansvarig.</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Fanny Bergkvist  är miljöansvarig utöver Jenny Sandborg som är Grön sektion.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Fanny Bergqkvist är fortsatt miljöansvarig och Jenny Sandborg är Grön sektion.</w:t>
            </w: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O2</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Minst en av de miljöansvariga har under året deltagit i av LiU anordnad utbildning i miljöfrågor.</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Minst en av de miljöansvariga går på utbildningarna som erbjuds.</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Astrid Edstrand och Jenny Sandborg gick på miljöutbildningen VT-15 16/2.</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Astrid Edstrand och Jenny Sandborg gick på miljöutbildningen VT-15 16/2.</w:t>
            </w: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O3</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Miljöansvariga deltar aktivt i möten med miljögruppen för Gröna Sektioner två ggr/termin.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Ha kontakt med Hanna Wessman, ansvarig för gröna sektioner. </w:t>
            </w:r>
            <w:r w:rsidRPr="00000000" w:rsidR="00000000" w:rsidDel="00000000">
              <w:rPr>
                <w:sz w:val="20"/>
                <w:rtl w:val="0"/>
              </w:rPr>
              <w:t xml:space="preserve">Grön sektion eller/och miljöansvarig deltar i nästa möte.</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Pågår under VT-1</w:t>
            </w:r>
            <w:r w:rsidRPr="00000000" w:rsidR="00000000" w:rsidDel="00000000">
              <w:rPr>
                <w:sz w:val="20"/>
                <w:rtl w:val="0"/>
              </w:rPr>
              <w:t xml:space="preserve">5</w:t>
            </w:r>
            <w:r w:rsidRPr="00000000" w:rsidR="00000000" w:rsidDel="00000000">
              <w:rPr>
                <w:sz w:val="20"/>
                <w:vertAlign w:val="baseline"/>
                <w:rtl w:val="0"/>
              </w:rPr>
              <w:t xml:space="preserve"> till VT-</w:t>
            </w:r>
            <w:r w:rsidRPr="00000000" w:rsidR="00000000" w:rsidDel="00000000">
              <w:rPr>
                <w:sz w:val="20"/>
                <w:rtl w:val="0"/>
              </w:rPr>
              <w:t xml:space="preserve">16</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Ett möte har hållits den 16/2. </w:t>
            </w:r>
            <w:r w:rsidRPr="00000000" w:rsidR="00000000" w:rsidDel="00000000">
              <w:rPr>
                <w:sz w:val="20"/>
                <w:rtl w:val="0"/>
              </w:rPr>
              <w:t xml:space="preserve">Astrid Edstrand och Jenny Sandborg har deltagit.</w:t>
            </w: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O4</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har en miljöplan som vi följer där vi planerar, genomför och följer upp arbetet.</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Skriva en miljöplan.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VT-15</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har löpande under året diskuterat vårt miljöarbete i samband med alla våra aktiviteter och inköp.</w:t>
            </w:r>
            <w:r w:rsidRPr="00000000" w:rsidR="00000000" w:rsidDel="00000000">
              <w:rPr>
                <w:rtl w:val="0"/>
              </w:rPr>
            </w:r>
          </w:p>
        </w:tc>
      </w:tr>
      <w:tr>
        <w:trPr>
          <w:trHeight w:val="192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O5</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informerar medlemmarna om denna miljöplan och gör den tillgänglig för dem.</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gör miljöplanen tillgänglig på hemsidan och ser till att den är av senaste versionen.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Pågåend</w:t>
            </w:r>
            <w:r w:rsidRPr="00000000" w:rsidR="00000000" w:rsidDel="00000000">
              <w:rPr>
                <w:sz w:val="20"/>
                <w:rtl w:val="0"/>
              </w:rPr>
              <w:t xml:space="preserve">e. Från Maj 2015.</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O6</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Utskott och studentrepresentanter tar del av sektionens miljöplan och miljöfrågor finns med som en återkommande punkt i möten mellan styrelse, utskott och studentrepresentanter.</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Genom att besöka sektionens hemsida kan utskott och studentrepresentanter ta del av sektionens miljöplan. Representanter från utskotten kan delta i sektionsstyrelsens diskussion under ordinarie möten, representanterna kan då lyfta frågor som utskotten har angående miljöfrågor. </w:t>
            </w:r>
            <w:r w:rsidRPr="00000000" w:rsidR="00000000" w:rsidDel="00000000">
              <w:rPr>
                <w:sz w:val="20"/>
                <w:rtl w:val="0"/>
              </w:rPr>
              <w:t xml:space="preserve">Miljöansvarige</w:t>
            </w:r>
            <w:r w:rsidRPr="00000000" w:rsidR="00000000" w:rsidDel="00000000">
              <w:rPr>
                <w:sz w:val="20"/>
                <w:vertAlign w:val="baseline"/>
                <w:rtl w:val="0"/>
              </w:rPr>
              <w:t xml:space="preserve"> i utskotten får information om miljöplanen för att föra vidare informationen till resterande medlemmar i utskottet.</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ska informera utskotten om miljöplanen och dess innehåll och </w:t>
            </w:r>
            <w:r w:rsidRPr="00000000" w:rsidR="00000000" w:rsidDel="00000000">
              <w:rPr>
                <w:sz w:val="20"/>
                <w:rtl w:val="0"/>
              </w:rPr>
              <w:t xml:space="preserve">se till att de har miljöansvariga VT-15.</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Utskotten har utsett miljöansvariga och har haft/kommer ha under året ett miljötänk under aktiviteter, vilket de redovisar för Ganesha. </w:t>
            </w: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V1</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använder miljömärkta kopieringspapper och kollegieblock i vårt arbete och uppmuntrar medlemmar till att göra likadant.</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Vi ska kolla upp om LiU använder miljömärkt kopieringspapper. Vi skriver aldrig ut protokoll utan vi läser upp det och skriver protokoll på dator. Vi ska uppmuntra medlemmar att använda miljömärkta block.</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Mars 201</w:t>
            </w:r>
            <w:r w:rsidRPr="00000000" w:rsidR="00000000" w:rsidDel="00000000">
              <w:rPr>
                <w:sz w:val="20"/>
                <w:rtl w:val="0"/>
              </w:rPr>
              <w:t xml:space="preserve">5</w:t>
            </w:r>
            <w:r w:rsidRPr="00000000" w:rsidR="00000000" w:rsidDel="00000000">
              <w:rPr>
                <w:sz w:val="20"/>
                <w:vertAlign w:val="baseline"/>
                <w:rtl w:val="0"/>
              </w:rPr>
              <w:t xml:space="preserve"> och framåt.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Vi använder datorer till att skriva protokoll.</w:t>
            </w: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V2</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skriver ut på båda sidorna av pappret i största möjliga utsträckning och sektionen uppmuntrar medlemmarna att göra likadant.</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När vi skriver ut gör vi det dubbelsidigt</w:t>
            </w:r>
            <w:r w:rsidRPr="00000000" w:rsidR="00000000" w:rsidDel="00000000">
              <w:rPr>
                <w:sz w:val="20"/>
                <w:vertAlign w:val="baseline"/>
                <w:rtl w:val="0"/>
              </w:rPr>
              <w:t xml:space="preserve">. Samt uppmanar via vår hemsida våra medlemmar och utskott att göra det samma.</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Dubbelsidigt </w:t>
            </w:r>
            <w:r w:rsidRPr="00000000" w:rsidR="00000000" w:rsidDel="00000000">
              <w:rPr>
                <w:sz w:val="20"/>
                <w:rtl w:val="0"/>
              </w:rPr>
              <w:t xml:space="preserve">är en</w:t>
            </w:r>
            <w:r w:rsidRPr="00000000" w:rsidR="00000000" w:rsidDel="00000000">
              <w:rPr>
                <w:sz w:val="20"/>
                <w:vertAlign w:val="baseline"/>
                <w:rtl w:val="0"/>
              </w:rPr>
              <w:t xml:space="preserve"> standardinställning i bomullsspinneriet.</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Mars 201</w:t>
            </w:r>
            <w:r w:rsidRPr="00000000" w:rsidR="00000000" w:rsidDel="00000000">
              <w:rPr>
                <w:sz w:val="20"/>
                <w:rtl w:val="0"/>
              </w:rPr>
              <w:t xml:space="preserve">5</w:t>
            </w:r>
            <w:r w:rsidRPr="00000000" w:rsidR="00000000" w:rsidDel="00000000">
              <w:rPr>
                <w:sz w:val="20"/>
                <w:vertAlign w:val="baseline"/>
                <w:rtl w:val="0"/>
              </w:rPr>
              <w:t xml:space="preserve"> och framåt.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skriver i stort sett inte ut men när vi gör det så skriver vi ut dubbelsidigt.</w:t>
            </w: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V3</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använder endast KRAV-märkt kaffe under våra möten och när vi bjuder medlemmar på fika. Detta ska gärna vara rättvisemärkt.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inhandlar endast KRAV-märkt kaffe till våra möten och/eller fikastunder. Även all annan fika som köpes in försöker vi i så stor utsträckning som möjligt att handla ekologiskt</w:t>
            </w:r>
            <w:r w:rsidRPr="00000000" w:rsidR="00000000" w:rsidDel="00000000">
              <w:rPr>
                <w:sz w:val="20"/>
                <w:rtl w:val="0"/>
              </w:rPr>
              <w:t xml:space="preserve">.</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Mars 201</w:t>
            </w:r>
            <w:r w:rsidRPr="00000000" w:rsidR="00000000" w:rsidDel="00000000">
              <w:rPr>
                <w:sz w:val="20"/>
                <w:rtl w:val="0"/>
              </w:rPr>
              <w:t xml:space="preserve">5</w:t>
            </w:r>
            <w:r w:rsidRPr="00000000" w:rsidR="00000000" w:rsidDel="00000000">
              <w:rPr>
                <w:sz w:val="20"/>
                <w:vertAlign w:val="baseline"/>
                <w:rtl w:val="0"/>
              </w:rPr>
              <w:t xml:space="preserve"> och framåt.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dricker sällan kaffe förutom på större möten och då är det KRAV-märkt.</w:t>
            </w: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V4</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använder i första hand porslin, glas och flergångsbestick vid möten och evenemang. Måste vi använda engångsartiklar väljer vi så långt det är möjligt de som i gjorda i stärkelse eller papper.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Vi har kommit överrens om att var och en får ta med egen mugg till våra möten om man vill ha dricka. Använder inte direkt bestick förutom till att ex, skära gurka, där använder vi flergångsbestick.</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Mars 201</w:t>
            </w:r>
            <w:r w:rsidRPr="00000000" w:rsidR="00000000" w:rsidDel="00000000">
              <w:rPr>
                <w:sz w:val="20"/>
                <w:rtl w:val="0"/>
              </w:rPr>
              <w:t xml:space="preserve">5</w:t>
            </w:r>
            <w:r w:rsidRPr="00000000" w:rsidR="00000000" w:rsidDel="00000000">
              <w:rPr>
                <w:sz w:val="20"/>
                <w:vertAlign w:val="baseline"/>
                <w:rtl w:val="0"/>
              </w:rPr>
              <w:t xml:space="preserve"> och framåt.</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Sektionsstyrelsen/aktivitetsansvarig</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V5</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källsorterar vårt avfall i fraktionerna: metallförpackningar, farligt avfall, glödlampor, glasförpackningar och elektronikskrot. Vi uppmuntrar även våra medlemmar att göra likadant.</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ser till att dessa fraktioner separeras och kastas på rätt plats, om en av fraktionerna saknas tas detta med till en plats där fraktionen finns separerad. Det finns ex. på Ica Strömmen. Vi ska uppmuntra våra medlemmar att göra detsamma genom att arbeta för att förbättra källsorteringen på Campus Norrköping, se Egna mål 2.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Mars 201</w:t>
            </w:r>
            <w:r w:rsidRPr="00000000" w:rsidR="00000000" w:rsidDel="00000000">
              <w:rPr>
                <w:sz w:val="20"/>
                <w:rtl w:val="0"/>
              </w:rPr>
              <w:t xml:space="preserve">5</w:t>
            </w:r>
            <w:r w:rsidRPr="00000000" w:rsidR="00000000" w:rsidDel="00000000">
              <w:rPr>
                <w:sz w:val="20"/>
                <w:vertAlign w:val="baseline"/>
                <w:rtl w:val="0"/>
              </w:rPr>
              <w:t xml:space="preserve"> och framåt.</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Sektionsstyrelsen/aktivitetsansvariga.</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V6</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Vid utomhusaktiviteter samlas skräp in i säckar som tillhandahålls av Kårservice och kommunen kontaktas och meddelas var dessa säckar kan samlas upp.</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Samarbetet med Kårservice och kommun gällande sophämtning finns ej i Norrköping. Vi kommer själva ansvara för samla ihop och slänga skräpet.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Sektionsstyrelsen/aktivitetsansvariga.</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Ganesha har själva ansvarat för att sortera skräpet och att slänga det på rätt ställe. Detta har vi kunnat göra eftersom vi främst hållit i evenemang på studentboenden där vi haft tillgång till soprum med källsortering.</w:t>
            </w:r>
            <w:r w:rsidRPr="00000000" w:rsidR="00000000" w:rsidDel="00000000">
              <w:rPr>
                <w:rtl w:val="0"/>
              </w:rPr>
            </w:r>
          </w:p>
        </w:tc>
      </w:tr>
      <w:tr>
        <w:trPr>
          <w:trHeight w:val="240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V7</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Eventuella datorer i sektionsrummet är aktiverade i energisparläge och/eller avstängda när de inte används.</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tar med egna datorer och när vi inte använder de som är de avstängda.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VT-1</w:t>
            </w:r>
            <w:r w:rsidRPr="00000000" w:rsidR="00000000" w:rsidDel="00000000">
              <w:rPr>
                <w:sz w:val="20"/>
                <w:rtl w:val="0"/>
              </w:rPr>
              <w:t xml:space="preserve">5</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Vi har stängt av våra datorer när vi inte använt dem.</w:t>
            </w: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Egna Mål 1</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Främja åt</w:t>
            </w:r>
            <w:r w:rsidRPr="00000000" w:rsidR="00000000" w:rsidDel="00000000">
              <w:rPr>
                <w:sz w:val="20"/>
                <w:rtl w:val="0"/>
              </w:rPr>
              <w:t xml:space="preserve">e</w:t>
            </w:r>
            <w:r w:rsidRPr="00000000" w:rsidR="00000000" w:rsidDel="00000000">
              <w:rPr>
                <w:sz w:val="20"/>
                <w:vertAlign w:val="baseline"/>
                <w:rtl w:val="0"/>
              </w:rPr>
              <w:t xml:space="preserve">ranvändning bland medlemmar och övriga studenter.</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Anordna en bytesdag tillsammans med MiP och andra Stuff-sektioner. Ta kontakt med de andra sektionerna.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Få till en bytesdag under HT-15.</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Egna Mål 2</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Arbeta för att förbättra källsorteringen bland medlemmar och övriga studenter på Campus Norrköping.</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Ta reda på vem vi ska prata med för att exempelvis kunna hjälpa till att införa exempelvis plaståtervinning på Campus.</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Arbetet ska påbörjas under VT-14. Nya sektionen fortsätter med detta arbete under VT-15-HT-15.</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Förra sektionenhar</w:t>
            </w:r>
            <w:r w:rsidRPr="00000000" w:rsidR="00000000" w:rsidDel="00000000">
              <w:rPr>
                <w:sz w:val="20"/>
                <w:vertAlign w:val="baseline"/>
                <w:rtl w:val="0"/>
              </w:rPr>
              <w:t xml:space="preserve"> diskuterat all sortering av skräp på GS-mötena och ser ut som det ske en ändring våren 2015.Har inte skett en förändring än. Vi fortsätter med detta ärende.</w:t>
            </w:r>
            <w:r w:rsidRPr="00000000" w:rsidR="00000000" w:rsidDel="00000000">
              <w:rPr>
                <w:rtl w:val="0"/>
              </w:rPr>
            </w:r>
          </w:p>
        </w:tc>
      </w:tr>
      <w:tr>
        <w:trPr>
          <w:trHeight w:val="2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b w:val="1"/>
                <w:vertAlign w:val="baseline"/>
                <w:rtl w:val="0"/>
              </w:rPr>
              <w:t xml:space="preserve">Egna Mål 3</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Penn-återvinning där summan vi tjänar ihop skänks till välgörenhet.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Gör en ny låda som är synlig med en tydlig skylt som lockar studenter att lägga i sina gamla pennor.</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rtl w:val="0"/>
              </w:rPr>
              <w:t xml:space="preserve">Påbörjades VT-14 och arbetet med penn-återvinningen kommer fortsätta VT-15 och framåt.</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sz w:val="20"/>
                <w:vertAlign w:val="baseline"/>
                <w:rtl w:val="0"/>
              </w:rPr>
              <w:t xml:space="preserve">Sektionsstyrelsen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headerReference r:id="rId5" w:type="default"/>
      <w:footerReference r:id="rId6" w:type="default"/>
      <w:pgSz w:w="16838" w:h="11906"/>
      <w:pgMar w:left="1417" w:right="1417" w:top="993" w:bottom="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36"/>
        <w:tab w:val="right" w:pos="9072"/>
      </w:tabs>
      <w:spacing w:lineRule="auto" w:after="0" w:line="276" w:before="0"/>
      <w:contextualSpacing w:val="0"/>
      <w:jc w:val="right"/>
    </w:pPr>
    <w:r w:rsidRPr="00000000" w:rsidR="00000000" w:rsidDel="00000000">
      <w:rPr>
        <w:rFonts w:cs="Times New Roman" w:hAnsi="Times New Roman" w:eastAsia="Times New Roman" w:ascii="Times New Roman"/>
        <w:b w:val="0"/>
        <w:sz w:val="20"/>
        <w:vertAlign w:val="baseline"/>
        <w:rtl w:val="0"/>
      </w:rPr>
      <w:t xml:space="preserve">Ganesha Lärarsektionen – miljöplan </w:t>
      <w:tab/>
    </w:r>
    <w:fldSimple w:dirty="0" w:instr="PAGE" w:fldLock="0">
      <w:r w:rsidRPr="00000000" w:rsidR="00000000" w:rsidDel="00000000">
        <w:rPr>
          <w:rFonts w:cs="Times New Roman" w:hAnsi="Times New Roman" w:eastAsia="Times New Roman" w:ascii="Times New Roman"/>
          <w:b w:val="0"/>
          <w:sz w:val="24"/>
          <w:vertAlign w:val="baseline"/>
        </w:rPr>
      </w:r>
    </w:fldSimple>
    <w:r w:rsidRPr="00000000" w:rsidR="00000000" w:rsidDel="00000000">
      <w:rPr>
        <w:rtl w:val="0"/>
      </w:rPr>
    </w:r>
  </w:p>
  <w:p w:rsidP="00000000" w:rsidRPr="00000000" w:rsidR="00000000" w:rsidDel="00000000" w:rsidRDefault="00000000">
    <w:pPr>
      <w:tabs>
        <w:tab w:val="center" w:pos="4536"/>
        <w:tab w:val="right" w:pos="9072"/>
      </w:tabs>
      <w:spacing w:lineRule="auto" w:after="708" w:line="276"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36"/>
        <w:tab w:val="right" w:pos="9072"/>
      </w:tabs>
      <w:spacing w:lineRule="auto" w:after="0" w:line="276" w:before="708"/>
      <w:contextualSpacing w:val="0"/>
      <w:jc w:val="right"/>
    </w:pPr>
    <w:r w:rsidRPr="00000000" w:rsidR="00000000" w:rsidDel="00000000">
      <w:rPr>
        <w:rFonts w:cs="Times New Roman" w:hAnsi="Times New Roman" w:eastAsia="Times New Roman" w:ascii="Times New Roman"/>
        <w:b w:val="0"/>
        <w:sz w:val="20"/>
        <w:vertAlign w:val="baseline"/>
        <w:rtl w:val="0"/>
      </w:rPr>
      <w:t xml:space="preserve">Senast uppdaterad: 201</w:t>
    </w:r>
    <w:r w:rsidRPr="00000000" w:rsidR="00000000" w:rsidDel="00000000">
      <w:rPr>
        <w:sz w:val="20"/>
        <w:rtl w:val="0"/>
      </w:rPr>
      <w:t xml:space="preserve">5-03-14</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